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F7" w:rsidRDefault="00B40DF7" w:rsidP="00B40D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3F19" w:rsidRPr="00D45FA4" w:rsidRDefault="00433F19" w:rsidP="00433F19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F5609C" w:rsidRPr="00433F19" w:rsidRDefault="00433F19" w:rsidP="00433F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депутатским слушаниям</w:t>
      </w:r>
      <w:r w:rsidR="00777269">
        <w:rPr>
          <w:rFonts w:ascii="Times New Roman" w:hAnsi="Times New Roman" w:cs="Times New Roman"/>
          <w:sz w:val="28"/>
          <w:szCs w:val="28"/>
        </w:rPr>
        <w:t xml:space="preserve"> </w:t>
      </w:r>
      <w:r w:rsidRPr="00433F19">
        <w:rPr>
          <w:rFonts w:ascii="Times New Roman" w:hAnsi="Times New Roman"/>
          <w:b/>
          <w:sz w:val="28"/>
          <w:szCs w:val="28"/>
        </w:rPr>
        <w:t xml:space="preserve">«Порядок формирования и установления среднерыночной стоимости квадратного метра жилья в Ханты-Мансийском автономном округе – Югре и его влияние на формирование рыночной цены жилья в автономном округе </w:t>
      </w:r>
      <w:r w:rsidRPr="00BF01CD">
        <w:rPr>
          <w:rFonts w:ascii="Times New Roman" w:hAnsi="Times New Roman"/>
          <w:b/>
          <w:sz w:val="28"/>
          <w:szCs w:val="28"/>
          <w:u w:val="single"/>
        </w:rPr>
        <w:t xml:space="preserve">на примере </w:t>
      </w:r>
      <w:r w:rsidR="00C4776A" w:rsidRPr="00BF01CD">
        <w:rPr>
          <w:rFonts w:ascii="Times New Roman" w:hAnsi="Times New Roman"/>
          <w:b/>
          <w:sz w:val="28"/>
          <w:szCs w:val="28"/>
          <w:u w:val="single"/>
        </w:rPr>
        <w:t>муниципального образования город</w:t>
      </w:r>
      <w:r w:rsidR="00C4776A" w:rsidRPr="00433F19">
        <w:rPr>
          <w:rFonts w:ascii="Times New Roman" w:hAnsi="Times New Roman"/>
          <w:b/>
          <w:sz w:val="28"/>
          <w:szCs w:val="28"/>
        </w:rPr>
        <w:t xml:space="preserve"> </w:t>
      </w:r>
      <w:r w:rsidR="00C4776A" w:rsidRPr="00BF01CD">
        <w:rPr>
          <w:rFonts w:ascii="Times New Roman" w:hAnsi="Times New Roman"/>
          <w:b/>
          <w:sz w:val="28"/>
          <w:szCs w:val="28"/>
          <w:u w:val="single"/>
        </w:rPr>
        <w:t>Сургут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5609C" w:rsidRDefault="00F5609C" w:rsidP="00F5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FC6" w:rsidRPr="006D3A4A" w:rsidRDefault="00A76FC6" w:rsidP="00433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3A4A">
        <w:rPr>
          <w:rFonts w:ascii="Times New Roman" w:hAnsi="Times New Roman" w:cs="Times New Roman"/>
          <w:sz w:val="28"/>
          <w:szCs w:val="28"/>
        </w:rPr>
        <w:t xml:space="preserve">На реализацию  </w:t>
      </w:r>
      <w:r w:rsidR="00433F19" w:rsidRPr="000218F7">
        <w:rPr>
          <w:rFonts w:ascii="Times New Roman" w:hAnsi="Times New Roman" w:cs="Times New Roman"/>
          <w:sz w:val="28"/>
          <w:szCs w:val="28"/>
        </w:rPr>
        <w:t>мероприятий подпрограммы «Стимулирование жилищного строительства» целевой программы Ханты-Мансийского автономного округ</w:t>
      </w:r>
      <w:proofErr w:type="gramStart"/>
      <w:r w:rsidR="00433F19" w:rsidRPr="000218F7">
        <w:rPr>
          <w:rFonts w:ascii="Times New Roman" w:hAnsi="Times New Roman" w:cs="Times New Roman"/>
          <w:sz w:val="28"/>
          <w:szCs w:val="28"/>
        </w:rPr>
        <w:t>а</w:t>
      </w:r>
      <w:r w:rsidR="00433F1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33F19" w:rsidRPr="000218F7">
        <w:rPr>
          <w:rFonts w:ascii="Times New Roman" w:hAnsi="Times New Roman" w:cs="Times New Roman"/>
          <w:sz w:val="28"/>
          <w:szCs w:val="28"/>
        </w:rPr>
        <w:t xml:space="preserve"> Югры «Содействие развитию</w:t>
      </w:r>
      <w:r w:rsidR="00433F19" w:rsidRPr="000218F7">
        <w:rPr>
          <w:sz w:val="28"/>
          <w:szCs w:val="28"/>
        </w:rPr>
        <w:t xml:space="preserve"> </w:t>
      </w:r>
      <w:r w:rsidR="00433F19" w:rsidRPr="000218F7">
        <w:rPr>
          <w:rFonts w:ascii="Times New Roman" w:hAnsi="Times New Roman" w:cs="Times New Roman"/>
          <w:sz w:val="28"/>
          <w:szCs w:val="28"/>
        </w:rPr>
        <w:t>жилищного ст</w:t>
      </w:r>
      <w:r w:rsidR="00433F19">
        <w:rPr>
          <w:rFonts w:ascii="Times New Roman" w:hAnsi="Times New Roman" w:cs="Times New Roman"/>
          <w:sz w:val="28"/>
          <w:szCs w:val="28"/>
        </w:rPr>
        <w:t xml:space="preserve">роительства на 2011-2013 годы и </w:t>
      </w:r>
      <w:r w:rsidR="00433F19" w:rsidRPr="000218F7">
        <w:rPr>
          <w:rFonts w:ascii="Times New Roman" w:hAnsi="Times New Roman" w:cs="Times New Roman"/>
          <w:sz w:val="28"/>
          <w:szCs w:val="28"/>
        </w:rPr>
        <w:t>период до 2015 года»</w:t>
      </w:r>
      <w:r w:rsidR="00433F19">
        <w:rPr>
          <w:rFonts w:ascii="Times New Roman" w:hAnsi="Times New Roman" w:cs="Times New Roman"/>
          <w:sz w:val="28"/>
          <w:szCs w:val="28"/>
        </w:rPr>
        <w:t xml:space="preserve"> </w:t>
      </w:r>
      <w:r w:rsidRPr="006D3A4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D3A4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было выделено бюджетных средств  2390359,7 тыс. рублей, в том числе местный бюджет 226453,9 тыс. рублей. Переходящий остаток</w:t>
      </w:r>
      <w:r w:rsidRPr="006D3A4A">
        <w:rPr>
          <w:rFonts w:ascii="Times New Roman" w:hAnsi="Times New Roman" w:cs="Times New Roman"/>
          <w:sz w:val="28"/>
          <w:szCs w:val="28"/>
        </w:rPr>
        <w:t xml:space="preserve"> </w:t>
      </w:r>
      <w:r w:rsidR="00A66B86">
        <w:rPr>
          <w:rFonts w:ascii="Times New Roman" w:hAnsi="Times New Roman" w:cs="Times New Roman"/>
          <w:sz w:val="28"/>
          <w:szCs w:val="28"/>
        </w:rPr>
        <w:t>2011 года</w:t>
      </w:r>
      <w:r w:rsidRPr="006D3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окружных </w:t>
      </w:r>
      <w:r w:rsidRPr="006D3A4A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Pr="006D3A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1297662,2</w:t>
      </w:r>
      <w:r w:rsidRPr="006D3A4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D3A4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D3A4A">
        <w:rPr>
          <w:rFonts w:ascii="Times New Roman" w:hAnsi="Times New Roman" w:cs="Times New Roman"/>
          <w:sz w:val="28"/>
          <w:szCs w:val="28"/>
        </w:rPr>
        <w:t>уб.  Исполнение за 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D3A4A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sz w:val="28"/>
          <w:szCs w:val="28"/>
        </w:rPr>
        <w:t>1442592,5</w:t>
      </w:r>
      <w:r w:rsidRPr="006D3A4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A4A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3A4A">
        <w:rPr>
          <w:rFonts w:ascii="Times New Roman" w:hAnsi="Times New Roman" w:cs="Times New Roman"/>
          <w:sz w:val="28"/>
          <w:szCs w:val="28"/>
        </w:rPr>
        <w:t xml:space="preserve"> , в том  числе  за  счет  местного  бюджета  </w:t>
      </w:r>
      <w:r>
        <w:rPr>
          <w:rFonts w:ascii="Times New Roman" w:hAnsi="Times New Roman" w:cs="Times New Roman"/>
          <w:sz w:val="28"/>
          <w:szCs w:val="28"/>
        </w:rPr>
        <w:t>144930,3</w:t>
      </w:r>
      <w:r w:rsidRPr="006D3A4A">
        <w:rPr>
          <w:rFonts w:ascii="Times New Roman" w:hAnsi="Times New Roman" w:cs="Times New Roman"/>
          <w:sz w:val="28"/>
          <w:szCs w:val="28"/>
        </w:rPr>
        <w:t xml:space="preserve"> тыс.руб. и за счет  бюджета округа </w:t>
      </w:r>
      <w:r>
        <w:rPr>
          <w:rFonts w:ascii="Times New Roman" w:hAnsi="Times New Roman" w:cs="Times New Roman"/>
          <w:sz w:val="28"/>
          <w:szCs w:val="28"/>
        </w:rPr>
        <w:t>1297662,2</w:t>
      </w:r>
      <w:r w:rsidRPr="006D3A4A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A76FC6" w:rsidRDefault="00433F19" w:rsidP="00F5609C">
      <w:pPr>
        <w:pStyle w:val="a3"/>
        <w:tabs>
          <w:tab w:val="left" w:pos="540"/>
        </w:tabs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76FC6" w:rsidRPr="006D3A4A">
        <w:rPr>
          <w:rFonts w:ascii="Times New Roman" w:hAnsi="Times New Roman"/>
          <w:sz w:val="28"/>
          <w:szCs w:val="28"/>
        </w:rPr>
        <w:t>В 201</w:t>
      </w:r>
      <w:r w:rsidR="00A76FC6">
        <w:rPr>
          <w:rFonts w:ascii="Times New Roman" w:hAnsi="Times New Roman"/>
          <w:sz w:val="28"/>
          <w:szCs w:val="28"/>
        </w:rPr>
        <w:t>2</w:t>
      </w:r>
      <w:r w:rsidR="00A76FC6" w:rsidRPr="006D3A4A">
        <w:rPr>
          <w:rFonts w:ascii="Times New Roman" w:hAnsi="Times New Roman"/>
          <w:sz w:val="28"/>
          <w:szCs w:val="28"/>
        </w:rPr>
        <w:t xml:space="preserve"> году на территории муниципального образования городской округ город Сургут данная программа реализовывалась путем  приобретения жилых помещений.</w:t>
      </w:r>
      <w:r w:rsidR="00A76FC6">
        <w:rPr>
          <w:rFonts w:ascii="Times New Roman" w:hAnsi="Times New Roman"/>
          <w:sz w:val="28"/>
          <w:szCs w:val="28"/>
        </w:rPr>
        <w:t xml:space="preserve"> Так исполнены обязательства по заключенным муниципальным контрактам на приобретение 526</w:t>
      </w:r>
      <w:r w:rsidR="00A76FC6" w:rsidRPr="008C0264">
        <w:rPr>
          <w:rFonts w:ascii="Times New Roman" w:hAnsi="Times New Roman"/>
          <w:color w:val="000000"/>
          <w:spacing w:val="-1"/>
          <w:sz w:val="28"/>
          <w:szCs w:val="28"/>
        </w:rPr>
        <w:t xml:space="preserve"> квартир </w:t>
      </w:r>
      <w:r w:rsidR="00A76FC6">
        <w:rPr>
          <w:rFonts w:ascii="Times New Roman" w:hAnsi="Times New Roman"/>
          <w:color w:val="000000"/>
          <w:spacing w:val="-1"/>
          <w:sz w:val="28"/>
          <w:szCs w:val="28"/>
        </w:rPr>
        <w:t xml:space="preserve">площадью 31864,3 кв. метра </w:t>
      </w:r>
      <w:r w:rsidR="00A76FC6" w:rsidRPr="008C0264">
        <w:rPr>
          <w:rFonts w:ascii="Times New Roman" w:hAnsi="Times New Roman"/>
          <w:color w:val="000000"/>
          <w:spacing w:val="-1"/>
          <w:sz w:val="28"/>
          <w:szCs w:val="28"/>
        </w:rPr>
        <w:t xml:space="preserve">на сумму </w:t>
      </w:r>
      <w:r w:rsidR="00A76FC6">
        <w:rPr>
          <w:rFonts w:ascii="Times New Roman" w:hAnsi="Times New Roman"/>
          <w:color w:val="000000"/>
          <w:spacing w:val="-1"/>
          <w:sz w:val="28"/>
          <w:szCs w:val="28"/>
        </w:rPr>
        <w:t>1442592,5</w:t>
      </w:r>
      <w:r w:rsidR="00A76FC6" w:rsidRPr="008C0264">
        <w:rPr>
          <w:rFonts w:ascii="Times New Roman" w:hAnsi="Times New Roman"/>
          <w:color w:val="000000"/>
          <w:spacing w:val="-1"/>
          <w:sz w:val="28"/>
          <w:szCs w:val="28"/>
        </w:rPr>
        <w:t xml:space="preserve"> тыс. руб.</w:t>
      </w:r>
      <w:r w:rsidR="00A76FC6">
        <w:rPr>
          <w:rFonts w:ascii="Times New Roman" w:hAnsi="Times New Roman"/>
          <w:color w:val="000000"/>
          <w:spacing w:val="-1"/>
          <w:sz w:val="28"/>
          <w:szCs w:val="28"/>
        </w:rPr>
        <w:t xml:space="preserve"> Все приобретённые квартиры переданы в муниципальную собственность. </w:t>
      </w:r>
    </w:p>
    <w:p w:rsidR="00A76FC6" w:rsidRDefault="00433F19" w:rsidP="00F5609C">
      <w:pPr>
        <w:pStyle w:val="a3"/>
        <w:tabs>
          <w:tab w:val="left" w:pos="540"/>
        </w:tabs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="00A76FC6">
        <w:rPr>
          <w:rFonts w:ascii="Times New Roman" w:hAnsi="Times New Roman"/>
          <w:color w:val="000000"/>
          <w:spacing w:val="-1"/>
          <w:sz w:val="28"/>
          <w:szCs w:val="28"/>
        </w:rPr>
        <w:t xml:space="preserve">На средства, поступившие в 4 </w:t>
      </w:r>
      <w:proofErr w:type="gramStart"/>
      <w:r w:rsidR="00A76FC6">
        <w:rPr>
          <w:rFonts w:ascii="Times New Roman" w:hAnsi="Times New Roman"/>
          <w:color w:val="000000"/>
          <w:spacing w:val="-1"/>
          <w:sz w:val="28"/>
          <w:szCs w:val="28"/>
        </w:rPr>
        <w:t>квартале</w:t>
      </w:r>
      <w:proofErr w:type="gramEnd"/>
      <w:r w:rsidR="00A76FC6">
        <w:rPr>
          <w:rFonts w:ascii="Times New Roman" w:hAnsi="Times New Roman"/>
          <w:color w:val="000000"/>
          <w:spacing w:val="-1"/>
          <w:sz w:val="28"/>
          <w:szCs w:val="28"/>
        </w:rPr>
        <w:t xml:space="preserve"> 2012 года из окружного бюджета 866243,6 тыс. руб. и местного 81523,6 тыс. руб. было объявлено 314  аукционов по приобретению 265 квартир в октябре месяце и 49 квартир в ноябре месяце 2012 года. Аукционы признаны не состоявшимися в виду отсутствия заявок.</w:t>
      </w:r>
    </w:p>
    <w:p w:rsidR="001456C8" w:rsidRPr="00A66B86" w:rsidRDefault="00A76FC6" w:rsidP="00433F19">
      <w:pPr>
        <w:pStyle w:val="a3"/>
        <w:ind w:firstLine="708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Переходящие остатки окружного бюджета в сумме  866243,6 тыс. руб. </w:t>
      </w:r>
      <w:r w:rsidR="00A66B86">
        <w:rPr>
          <w:rFonts w:ascii="Times New Roman" w:hAnsi="Times New Roman"/>
          <w:color w:val="000000"/>
          <w:spacing w:val="-1"/>
          <w:sz w:val="28"/>
          <w:szCs w:val="28"/>
        </w:rPr>
        <w:t>планировалось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осво</w:t>
      </w:r>
      <w:r w:rsidR="00A66B86">
        <w:rPr>
          <w:rFonts w:ascii="Times New Roman" w:hAnsi="Times New Roman"/>
          <w:color w:val="000000"/>
          <w:spacing w:val="-1"/>
          <w:sz w:val="28"/>
          <w:szCs w:val="28"/>
        </w:rPr>
        <w:t>ить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в 2013 году на приобретение квартир для реализации мероприятий программы </w:t>
      </w:r>
      <w:r w:rsidRPr="006D3A4A">
        <w:rPr>
          <w:rFonts w:ascii="Times New Roman" w:hAnsi="Times New Roman"/>
          <w:sz w:val="28"/>
          <w:szCs w:val="28"/>
        </w:rPr>
        <w:t>«</w:t>
      </w:r>
      <w:r w:rsidRPr="004A4E19">
        <w:rPr>
          <w:rFonts w:ascii="Times New Roman" w:hAnsi="Times New Roman"/>
          <w:sz w:val="28"/>
          <w:szCs w:val="28"/>
        </w:rPr>
        <w:t>Стимулирование жилищного строительства на 2012-2014 годы</w:t>
      </w:r>
      <w:r w:rsidRPr="006D3A4A">
        <w:rPr>
          <w:rFonts w:ascii="Times New Roman" w:hAnsi="Times New Roman"/>
          <w:sz w:val="28"/>
          <w:szCs w:val="28"/>
        </w:rPr>
        <w:t>»</w:t>
      </w:r>
    </w:p>
    <w:p w:rsidR="009866B5" w:rsidRPr="000218F7" w:rsidRDefault="009866B5" w:rsidP="00F56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8F7">
        <w:rPr>
          <w:rFonts w:ascii="Times New Roman" w:hAnsi="Times New Roman" w:cs="Times New Roman"/>
          <w:sz w:val="28"/>
          <w:szCs w:val="28"/>
        </w:rPr>
        <w:t xml:space="preserve"> </w:t>
      </w:r>
      <w:r w:rsidR="00433F19">
        <w:rPr>
          <w:rFonts w:ascii="Times New Roman" w:hAnsi="Times New Roman" w:cs="Times New Roman"/>
          <w:sz w:val="28"/>
          <w:szCs w:val="28"/>
        </w:rPr>
        <w:tab/>
      </w:r>
      <w:r w:rsidRPr="000218F7">
        <w:rPr>
          <w:rFonts w:ascii="Times New Roman" w:hAnsi="Times New Roman" w:cs="Times New Roman"/>
          <w:sz w:val="28"/>
          <w:szCs w:val="28"/>
        </w:rPr>
        <w:t>По проведённым в январе месяце 2013 года  аукционам  заключены договора на приобретение 104 квартир общей площадью 7254 кв. метра на сумму  3</w:t>
      </w:r>
      <w:r>
        <w:rPr>
          <w:rFonts w:ascii="Times New Roman" w:hAnsi="Times New Roman" w:cs="Times New Roman"/>
          <w:sz w:val="28"/>
          <w:szCs w:val="28"/>
        </w:rPr>
        <w:t>51086,8</w:t>
      </w:r>
      <w:r w:rsidRPr="000218F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218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218F7">
        <w:rPr>
          <w:rFonts w:ascii="Times New Roman" w:hAnsi="Times New Roman" w:cs="Times New Roman"/>
          <w:sz w:val="28"/>
          <w:szCs w:val="28"/>
        </w:rPr>
        <w:t>уб.</w:t>
      </w:r>
    </w:p>
    <w:p w:rsidR="009866B5" w:rsidRPr="00CA51C8" w:rsidRDefault="00CA51C8" w:rsidP="00433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На средства 2012 и 2013 годов повторно  о</w:t>
      </w:r>
      <w:r w:rsidR="009866B5" w:rsidRPr="00CA51C8">
        <w:rPr>
          <w:rFonts w:ascii="Times New Roman" w:hAnsi="Times New Roman" w:cs="Times New Roman"/>
          <w:sz w:val="28"/>
          <w:szCs w:val="28"/>
        </w:rPr>
        <w:t>бъявлены аукционы на приобретение 2</w:t>
      </w:r>
      <w:r w:rsidRPr="00CA51C8">
        <w:rPr>
          <w:rFonts w:ascii="Times New Roman" w:hAnsi="Times New Roman" w:cs="Times New Roman"/>
          <w:sz w:val="28"/>
          <w:szCs w:val="28"/>
        </w:rPr>
        <w:t>90</w:t>
      </w:r>
      <w:r w:rsidR="009866B5" w:rsidRPr="00CA51C8">
        <w:rPr>
          <w:rFonts w:ascii="Times New Roman" w:hAnsi="Times New Roman" w:cs="Times New Roman"/>
          <w:sz w:val="28"/>
          <w:szCs w:val="28"/>
        </w:rPr>
        <w:t xml:space="preserve"> квартир общей площадью 1</w:t>
      </w:r>
      <w:r w:rsidRPr="00CA51C8">
        <w:rPr>
          <w:rFonts w:ascii="Times New Roman" w:hAnsi="Times New Roman" w:cs="Times New Roman"/>
          <w:sz w:val="28"/>
          <w:szCs w:val="28"/>
        </w:rPr>
        <w:t>6642</w:t>
      </w:r>
      <w:r w:rsidR="009866B5" w:rsidRPr="00CA51C8">
        <w:rPr>
          <w:rFonts w:ascii="Times New Roman" w:hAnsi="Times New Roman" w:cs="Times New Roman"/>
          <w:sz w:val="28"/>
          <w:szCs w:val="28"/>
        </w:rPr>
        <w:t xml:space="preserve"> кв. метра на сумму </w:t>
      </w:r>
      <w:r w:rsidRPr="00CA51C8">
        <w:rPr>
          <w:rFonts w:ascii="Times New Roman" w:hAnsi="Times New Roman" w:cs="Times New Roman"/>
          <w:sz w:val="28"/>
          <w:szCs w:val="28"/>
        </w:rPr>
        <w:t>836560,1</w:t>
      </w:r>
      <w:r w:rsidR="009866B5" w:rsidRPr="00CA51C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A51C8" w:rsidRDefault="00CA51C8" w:rsidP="00433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51C8">
        <w:rPr>
          <w:rFonts w:ascii="Times New Roman" w:hAnsi="Times New Roman" w:cs="Times New Roman"/>
          <w:sz w:val="28"/>
          <w:szCs w:val="28"/>
        </w:rPr>
        <w:t>По состоянию на 01.04.2013 года проведённые аукционы по приобретению 211 квартиры не состоялись в виду отсутствия заявок. Нет уверенности, что по оставшимся аукционам по приобретению 79 квартир будут заявки от поставщиков.</w:t>
      </w:r>
    </w:p>
    <w:p w:rsidR="009866B5" w:rsidRDefault="00621AAE" w:rsidP="00433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показатели средней рыночной стоимости 1 кв. метра общей площади жил</w:t>
      </w:r>
      <w:r w:rsidR="00433F19">
        <w:rPr>
          <w:rFonts w:ascii="Times New Roman" w:hAnsi="Times New Roman" w:cs="Times New Roman"/>
          <w:sz w:val="28"/>
          <w:szCs w:val="28"/>
        </w:rPr>
        <w:t xml:space="preserve">ого помещения по городу Сургуту </w:t>
      </w:r>
      <w:r w:rsidR="009866B5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аемые</w:t>
      </w:r>
      <w:r w:rsidR="009866B5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433F19">
        <w:rPr>
          <w:rFonts w:ascii="Times New Roman" w:hAnsi="Times New Roman" w:cs="Times New Roman"/>
          <w:sz w:val="28"/>
          <w:szCs w:val="28"/>
        </w:rPr>
        <w:t>Региональной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по тарифам ХМАО – Югры влияют только на возможность приобретения квартир в муниципальную собственность, а на рыночную стоимость нет.</w:t>
      </w:r>
    </w:p>
    <w:p w:rsidR="00B40DF7" w:rsidRDefault="00621AAE" w:rsidP="00433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образование г. Сургут </w:t>
      </w:r>
      <w:r w:rsidR="00535967">
        <w:rPr>
          <w:rFonts w:ascii="Times New Roman" w:hAnsi="Times New Roman" w:cs="Times New Roman"/>
          <w:sz w:val="28"/>
          <w:szCs w:val="28"/>
        </w:rPr>
        <w:t xml:space="preserve">в связи с изложенными доводами в п. 2,3 предлагает </w:t>
      </w:r>
      <w:r w:rsidR="009866B5">
        <w:rPr>
          <w:rFonts w:ascii="Times New Roman" w:hAnsi="Times New Roman" w:cs="Times New Roman"/>
          <w:sz w:val="28"/>
          <w:szCs w:val="28"/>
        </w:rPr>
        <w:t xml:space="preserve"> </w:t>
      </w:r>
      <w:r w:rsidR="00535967">
        <w:rPr>
          <w:rFonts w:ascii="Times New Roman" w:hAnsi="Times New Roman" w:cs="Times New Roman"/>
          <w:sz w:val="28"/>
          <w:szCs w:val="28"/>
        </w:rPr>
        <w:t>предусмотреть</w:t>
      </w:r>
      <w:r w:rsidR="009866B5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9866B5" w:rsidRPr="000218F7">
        <w:rPr>
          <w:rFonts w:ascii="Times New Roman" w:hAnsi="Times New Roman" w:cs="Times New Roman"/>
          <w:sz w:val="28"/>
          <w:szCs w:val="28"/>
        </w:rPr>
        <w:t>целев</w:t>
      </w:r>
      <w:r w:rsidR="009866B5">
        <w:rPr>
          <w:rFonts w:ascii="Times New Roman" w:hAnsi="Times New Roman" w:cs="Times New Roman"/>
          <w:sz w:val="28"/>
          <w:szCs w:val="28"/>
        </w:rPr>
        <w:t>ую</w:t>
      </w:r>
      <w:r w:rsidR="009866B5" w:rsidRPr="000218F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866B5">
        <w:rPr>
          <w:rFonts w:ascii="Times New Roman" w:hAnsi="Times New Roman" w:cs="Times New Roman"/>
          <w:sz w:val="28"/>
          <w:szCs w:val="28"/>
        </w:rPr>
        <w:t>у</w:t>
      </w:r>
      <w:r w:rsidR="009866B5" w:rsidRPr="000218F7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 «Содействие развитию</w:t>
      </w:r>
      <w:r w:rsidR="009866B5" w:rsidRPr="000218F7">
        <w:rPr>
          <w:sz w:val="28"/>
          <w:szCs w:val="28"/>
        </w:rPr>
        <w:t xml:space="preserve"> </w:t>
      </w:r>
      <w:r w:rsidR="009866B5" w:rsidRPr="000218F7">
        <w:rPr>
          <w:rFonts w:ascii="Times New Roman" w:hAnsi="Times New Roman" w:cs="Times New Roman"/>
          <w:sz w:val="28"/>
          <w:szCs w:val="28"/>
        </w:rPr>
        <w:t>жилищного строительства на 2011-2013 годы и период до 2015 года»</w:t>
      </w:r>
      <w:r w:rsidR="009866B5">
        <w:rPr>
          <w:rFonts w:ascii="Times New Roman" w:hAnsi="Times New Roman" w:cs="Times New Roman"/>
          <w:sz w:val="28"/>
          <w:szCs w:val="28"/>
        </w:rPr>
        <w:t xml:space="preserve"> </w:t>
      </w:r>
      <w:r w:rsidR="00535967">
        <w:rPr>
          <w:rFonts w:ascii="Times New Roman" w:hAnsi="Times New Roman" w:cs="Times New Roman"/>
          <w:sz w:val="28"/>
          <w:szCs w:val="28"/>
        </w:rPr>
        <w:t xml:space="preserve">о возможности муниципальным образованиям </w:t>
      </w:r>
      <w:r w:rsidR="009866B5">
        <w:rPr>
          <w:rFonts w:ascii="Times New Roman" w:hAnsi="Times New Roman" w:cs="Times New Roman"/>
          <w:sz w:val="28"/>
          <w:szCs w:val="28"/>
        </w:rPr>
        <w:t>использова</w:t>
      </w:r>
      <w:r w:rsidR="00535967">
        <w:rPr>
          <w:rFonts w:ascii="Times New Roman" w:hAnsi="Times New Roman" w:cs="Times New Roman"/>
          <w:sz w:val="28"/>
          <w:szCs w:val="28"/>
        </w:rPr>
        <w:t xml:space="preserve">ть выделяемые средства как на </w:t>
      </w:r>
      <w:r w:rsidR="009866B5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="00535967">
        <w:rPr>
          <w:rFonts w:ascii="Times New Roman" w:hAnsi="Times New Roman" w:cs="Times New Roman"/>
          <w:sz w:val="28"/>
          <w:szCs w:val="28"/>
        </w:rPr>
        <w:t>е так и на строительство жилья в пределах</w:t>
      </w:r>
      <w:r w:rsidR="009866B5">
        <w:rPr>
          <w:rFonts w:ascii="Times New Roman" w:hAnsi="Times New Roman" w:cs="Times New Roman"/>
          <w:sz w:val="28"/>
          <w:szCs w:val="28"/>
        </w:rPr>
        <w:t xml:space="preserve"> </w:t>
      </w:r>
      <w:r w:rsidR="0084678B">
        <w:rPr>
          <w:rFonts w:ascii="Times New Roman" w:hAnsi="Times New Roman" w:cs="Times New Roman"/>
          <w:sz w:val="28"/>
          <w:szCs w:val="28"/>
        </w:rPr>
        <w:t>утверждённой Региональной службой по тарифам ХМАО – Югры стоимости одного</w:t>
      </w:r>
      <w:proofErr w:type="gramEnd"/>
      <w:r w:rsidR="0084678B">
        <w:rPr>
          <w:rFonts w:ascii="Times New Roman" w:hAnsi="Times New Roman" w:cs="Times New Roman"/>
          <w:sz w:val="28"/>
          <w:szCs w:val="28"/>
        </w:rPr>
        <w:t xml:space="preserve"> квадратного метра </w:t>
      </w:r>
      <w:r w:rsidR="00F5609C">
        <w:rPr>
          <w:rFonts w:ascii="Times New Roman" w:hAnsi="Times New Roman" w:cs="Times New Roman"/>
          <w:sz w:val="28"/>
          <w:szCs w:val="28"/>
        </w:rPr>
        <w:t xml:space="preserve">общей площади жилого помещения </w:t>
      </w:r>
      <w:proofErr w:type="gramStart"/>
      <w:r w:rsidR="0084678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84678B">
        <w:rPr>
          <w:rFonts w:ascii="Times New Roman" w:hAnsi="Times New Roman" w:cs="Times New Roman"/>
          <w:sz w:val="28"/>
          <w:szCs w:val="28"/>
        </w:rPr>
        <w:t xml:space="preserve"> данного муниципального образования. </w:t>
      </w:r>
      <w:r w:rsidR="005955BD">
        <w:rPr>
          <w:rFonts w:ascii="Times New Roman" w:hAnsi="Times New Roman" w:cs="Times New Roman"/>
          <w:sz w:val="28"/>
          <w:szCs w:val="28"/>
        </w:rPr>
        <w:t xml:space="preserve">Это позволит участвовать </w:t>
      </w:r>
      <w:r w:rsidR="00B41C3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41C30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="00B41C30">
        <w:rPr>
          <w:rFonts w:ascii="Times New Roman" w:hAnsi="Times New Roman" w:cs="Times New Roman"/>
          <w:sz w:val="28"/>
          <w:szCs w:val="28"/>
        </w:rPr>
        <w:t xml:space="preserve"> строительства как крупным застройщикам так и более мелким.</w:t>
      </w:r>
    </w:p>
    <w:p w:rsidR="00B40DF7" w:rsidRDefault="00F5609C" w:rsidP="00433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вопрос о приобретении недвижимого имущества в муниципальную собственность без процедуры муниципального заказа согласно ранее направленного обращения в адрес руководителя службы контроля ХМАО – Югры.</w:t>
      </w:r>
      <w:r w:rsidR="00B41C30">
        <w:rPr>
          <w:rFonts w:ascii="Times New Roman" w:hAnsi="Times New Roman"/>
          <w:sz w:val="28"/>
          <w:szCs w:val="28"/>
        </w:rPr>
        <w:t xml:space="preserve"> Решение данного вопроса позволит ускорить процесс приобретения жилья, а так же продавцам уйти от процедуры  обеспечения муниципального заказа (копия </w:t>
      </w:r>
      <w:r w:rsidR="00433F19">
        <w:rPr>
          <w:rFonts w:ascii="Times New Roman" w:hAnsi="Times New Roman"/>
          <w:sz w:val="28"/>
          <w:szCs w:val="28"/>
        </w:rPr>
        <w:t xml:space="preserve">письма </w:t>
      </w:r>
      <w:r w:rsidR="00B41C30">
        <w:rPr>
          <w:rFonts w:ascii="Times New Roman" w:hAnsi="Times New Roman"/>
          <w:sz w:val="28"/>
          <w:szCs w:val="28"/>
        </w:rPr>
        <w:t>прилагается).</w:t>
      </w:r>
    </w:p>
    <w:p w:rsidR="00252830" w:rsidRDefault="00252830" w:rsidP="00433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обеспечения населения доступным жильем в ХМАО - Югре реализуется целевая программа «Улучшение жилищных условий  населения ХМАО - Югры на 2011-2013 годы и на период до 2015 года», утвержденная постановлением Правительства ХМАО - Югры от 23.12.2010</w:t>
      </w:r>
    </w:p>
    <w:p w:rsidR="00252830" w:rsidRDefault="00252830" w:rsidP="0025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368-п. </w:t>
      </w:r>
    </w:p>
    <w:p w:rsidR="00252830" w:rsidRDefault="00252830" w:rsidP="00433F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предоставления мер государственной поддержки гражданам и порядок исполнения мероприятий данной программы утверждены постановлением Правительства ХМАО - Югры от 05.04.2011 № 108-п.</w:t>
      </w:r>
    </w:p>
    <w:p w:rsidR="00252830" w:rsidRPr="00433F19" w:rsidRDefault="00252830" w:rsidP="002528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Предложение: для участников подпрограммы 4 (ипотечное жилищное кредитование) предоставлять государственную поддержку в виде компенсации части </w:t>
      </w:r>
      <w:r w:rsidRPr="00433F19">
        <w:rPr>
          <w:rFonts w:ascii="Times New Roman" w:hAnsi="Times New Roman" w:cs="Times New Roman"/>
          <w:sz w:val="28"/>
          <w:szCs w:val="28"/>
        </w:rPr>
        <w:t>процентной ставки по кредитам и займам в размере, не превышающем 7,5 процента годовых, при привлечении кредитов и целевых займов, при выполнении условия: стоимость квадратного метра жилого помещения должна составлять не более</w:t>
      </w:r>
      <w:r w:rsidR="0048033B" w:rsidRPr="00433F19">
        <w:rPr>
          <w:rFonts w:ascii="Times New Roman" w:hAnsi="Times New Roman" w:cs="Times New Roman"/>
          <w:sz w:val="28"/>
          <w:szCs w:val="28"/>
        </w:rPr>
        <w:t xml:space="preserve"> стоимости утверждённой Региональной службой по тарифам ХМАО – Югры.</w:t>
      </w:r>
      <w:proofErr w:type="gramEnd"/>
    </w:p>
    <w:p w:rsidR="00252830" w:rsidRPr="003D5C60" w:rsidRDefault="00252830" w:rsidP="0025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F19">
        <w:rPr>
          <w:rFonts w:ascii="Times New Roman" w:hAnsi="Times New Roman" w:cs="Times New Roman"/>
          <w:sz w:val="28"/>
          <w:szCs w:val="28"/>
        </w:rPr>
        <w:tab/>
        <w:t>Обоснование:</w:t>
      </w:r>
      <w:r>
        <w:rPr>
          <w:rFonts w:ascii="Times New Roman" w:hAnsi="Times New Roman" w:cs="Times New Roman"/>
          <w:sz w:val="28"/>
          <w:szCs w:val="28"/>
        </w:rPr>
        <w:t xml:space="preserve"> объем льготного ипотечного кредитования составляет около 80% от всех ипотечных кредитов на финансовом рынке города Сургута. Таким образом, льготное жилищное кредитование порождает спрос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коррелирует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рыночную конъюнктуру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жилищной сферы.</w:t>
      </w:r>
    </w:p>
    <w:p w:rsidR="00C37F3C" w:rsidRDefault="00C37F3C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F3C" w:rsidRDefault="00C37F3C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3F19" w:rsidRPr="00F5609C" w:rsidRDefault="00433F19" w:rsidP="00433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 рыночной стоимости 1 кв. метра общей площади жилья сложившейся на территории г. Сургута ежеквартально передаётся в Региональную службу по тарифам ХМАО – Югры. Последний отчёт за 4 кв. 2012 года был предоставлен 22.02.2013 года  (копия прилагается).</w:t>
      </w:r>
    </w:p>
    <w:p w:rsidR="00C37F3C" w:rsidRDefault="00C37F3C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F3C" w:rsidRDefault="00C37F3C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F3C" w:rsidRDefault="00C37F3C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F3C" w:rsidRDefault="00C37F3C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830" w:rsidRDefault="00252830" w:rsidP="00F56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52830" w:rsidSect="00252830">
          <w:pgSz w:w="11909" w:h="16834"/>
          <w:pgMar w:top="851" w:right="567" w:bottom="567" w:left="1418" w:header="720" w:footer="720" w:gutter="0"/>
          <w:cols w:space="60"/>
          <w:noEndnote/>
        </w:sectPr>
      </w:pPr>
    </w:p>
    <w:p w:rsidR="00C37F3C" w:rsidRPr="00252830" w:rsidRDefault="00433F19" w:rsidP="00C37F3C">
      <w:pPr>
        <w:shd w:val="clear" w:color="auto" w:fill="FFFFFF"/>
        <w:ind w:left="6142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5"/>
        </w:rPr>
        <w:lastRenderedPageBreak/>
        <w:t>П</w:t>
      </w:r>
      <w:r w:rsidR="00C37F3C" w:rsidRPr="00252830">
        <w:rPr>
          <w:rFonts w:ascii="Times New Roman" w:eastAsia="Times New Roman" w:hAnsi="Times New Roman" w:cs="Times New Roman"/>
          <w:spacing w:val="-15"/>
        </w:rPr>
        <w:t xml:space="preserve">риложение 3 к письму </w:t>
      </w:r>
      <w:r w:rsidR="00C37F3C" w:rsidRPr="00252830">
        <w:rPr>
          <w:rFonts w:ascii="Times New Roman" w:eastAsia="Times New Roman" w:hAnsi="Times New Roman" w:cs="Times New Roman"/>
          <w:bCs/>
        </w:rPr>
        <w:t>от 22.02.2013</w:t>
      </w:r>
    </w:p>
    <w:p w:rsidR="00C37F3C" w:rsidRPr="00C37F3C" w:rsidRDefault="00C37F3C" w:rsidP="00433F19">
      <w:pPr>
        <w:shd w:val="clear" w:color="auto" w:fill="FFFFFF"/>
        <w:spacing w:before="677" w:line="266" w:lineRule="exact"/>
        <w:ind w:left="828" w:right="432" w:firstLine="1181"/>
        <w:rPr>
          <w:rFonts w:ascii="Times New Roman" w:hAnsi="Times New Roman" w:cs="Times New Roman"/>
          <w:sz w:val="24"/>
          <w:szCs w:val="24"/>
        </w:rPr>
      </w:pPr>
      <w:r w:rsidRPr="00C37F3C">
        <w:rPr>
          <w:rFonts w:ascii="Times New Roman" w:eastAsia="Times New Roman" w:hAnsi="Times New Roman" w:cs="Times New Roman"/>
          <w:sz w:val="24"/>
          <w:szCs w:val="24"/>
        </w:rPr>
        <w:t xml:space="preserve">Рыночная (первичный, вторичный рынок) стоимость 1 м.кв. общей площади жилья за </w:t>
      </w:r>
      <w:r w:rsidRPr="00C37F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C37F3C">
        <w:rPr>
          <w:rFonts w:ascii="Times New Roman" w:eastAsia="Times New Roman" w:hAnsi="Times New Roman" w:cs="Times New Roman"/>
          <w:sz w:val="24"/>
          <w:szCs w:val="24"/>
        </w:rPr>
        <w:t xml:space="preserve">квартал </w:t>
      </w:r>
      <w:r w:rsidRPr="00C37F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2012 </w:t>
      </w:r>
      <w:r w:rsidRPr="00C37F3C">
        <w:rPr>
          <w:rFonts w:ascii="Times New Roman" w:eastAsia="Times New Roman" w:hAnsi="Times New Roman" w:cs="Times New Roman"/>
          <w:sz w:val="24"/>
          <w:szCs w:val="24"/>
        </w:rPr>
        <w:t>года, сложившаяся на территории г</w:t>
      </w:r>
      <w:proofErr w:type="gramStart"/>
      <w:r w:rsidRPr="00C37F3C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C37F3C">
        <w:rPr>
          <w:rFonts w:ascii="Times New Roman" w:eastAsia="Times New Roman" w:hAnsi="Times New Roman" w:cs="Times New Roman"/>
          <w:sz w:val="24"/>
          <w:szCs w:val="24"/>
        </w:rPr>
        <w:t>ургута</w:t>
      </w:r>
    </w:p>
    <w:p w:rsidR="00C37F3C" w:rsidRPr="00C37F3C" w:rsidRDefault="00C37F3C" w:rsidP="00C37F3C">
      <w:pPr>
        <w:spacing w:after="223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670"/>
        <w:gridCol w:w="1440"/>
        <w:gridCol w:w="1745"/>
        <w:gridCol w:w="1337"/>
        <w:gridCol w:w="1375"/>
        <w:gridCol w:w="1354"/>
        <w:gridCol w:w="1462"/>
      </w:tblGrid>
      <w:tr w:rsidR="00C37F3C" w:rsidRPr="00C37F3C" w:rsidTr="00C37F3C">
        <w:trPr>
          <w:trHeight w:hRule="exact" w:val="1418"/>
        </w:trPr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left="58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Кирпичные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Крупнопанель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ныеи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объемно-блочные здания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Смешанного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типа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74" w:lineRule="exact"/>
              <w:ind w:left="22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Деревянные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</w:t>
            </w:r>
          </w:p>
        </w:tc>
      </w:tr>
      <w:tr w:rsidR="00C37F3C" w:rsidRPr="00C37F3C" w:rsidTr="00C37F3C">
        <w:trPr>
          <w:trHeight w:hRule="exact" w:val="562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Рыночная</w:t>
            </w:r>
          </w:p>
        </w:tc>
        <w:tc>
          <w:tcPr>
            <w:tcW w:w="6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shd w:val="clear" w:color="auto" w:fill="FFFFFF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рынок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74" w:lineRule="exact"/>
              <w:ind w:left="36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Престижные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81" w:lineRule="exact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Жил</w:t>
            </w:r>
            <w:proofErr w:type="gramStart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.п</w:t>
            </w:r>
            <w:proofErr w:type="gramEnd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омещения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852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83 136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281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65 522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66 </w:t>
            </w: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47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right="4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Улучшеной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планировки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81 154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71 702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83 136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54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74" w:lineRule="exact"/>
              <w:ind w:left="166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Спальные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Жил</w:t>
            </w:r>
            <w:proofErr w:type="gramStart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.п</w:t>
            </w:r>
            <w:proofErr w:type="gramEnd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омещения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73 338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68 852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83 136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281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65 522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66 002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62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59" w:lineRule="exact"/>
              <w:ind w:right="4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Улучшеной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планировки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  <w:r w:rsidRPr="00C37F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154|J.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71 702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83 136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40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shd w:val="clear" w:color="auto" w:fill="FFFFFF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Вторичный рынок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left="43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Престижные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Жил</w:t>
            </w:r>
            <w:proofErr w:type="gramStart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.п</w:t>
            </w:r>
            <w:proofErr w:type="gramEnd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омещения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100 961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87 389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93 939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274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88 653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84 253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69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right="44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Улучшеной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планировки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113 268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90 524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93 939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40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left="173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Спальные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66" w:lineRule="exact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Жил</w:t>
            </w:r>
            <w:proofErr w:type="gramStart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.п</w:t>
            </w:r>
            <w:proofErr w:type="gramEnd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омещения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100 961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23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87 389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93 939</w:t>
            </w:r>
            <w:r w:rsidRPr="00C37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281"/>
        </w:trPr>
        <w:tc>
          <w:tcPr>
            <w:tcW w:w="5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88 653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84 253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F3C" w:rsidRPr="00C37F3C" w:rsidTr="00C37F3C">
        <w:trPr>
          <w:trHeight w:hRule="exact" w:val="598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F3C" w:rsidRPr="00C37F3C" w:rsidRDefault="00C37F3C" w:rsidP="00926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spacing w:line="259" w:lineRule="exact"/>
              <w:ind w:right="4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Улучшеной</w:t>
            </w:r>
            <w:proofErr w:type="spellEnd"/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планировки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113 268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90 524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37F3C">
              <w:rPr>
                <w:rFonts w:ascii="Times New Roman" w:hAnsi="Times New Roman" w:cs="Times New Roman"/>
                <w:sz w:val="24"/>
                <w:szCs w:val="24"/>
              </w:rPr>
              <w:t>93 939</w:t>
            </w:r>
            <w:r w:rsidRPr="00C37F3C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7F3C" w:rsidRPr="00C37F3C" w:rsidRDefault="00C37F3C" w:rsidP="00926A9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F3C" w:rsidRPr="00C37F3C" w:rsidRDefault="00C37F3C" w:rsidP="00C37F3C">
      <w:pPr>
        <w:shd w:val="clear" w:color="auto" w:fill="FFFFFF"/>
        <w:spacing w:before="238"/>
        <w:ind w:left="58"/>
        <w:rPr>
          <w:rFonts w:ascii="Times New Roman" w:hAnsi="Times New Roman" w:cs="Times New Roman"/>
          <w:sz w:val="24"/>
          <w:szCs w:val="24"/>
        </w:rPr>
      </w:pPr>
      <w:r w:rsidRPr="00C37F3C">
        <w:rPr>
          <w:rFonts w:ascii="Times New Roman" w:eastAsia="Times New Roman" w:hAnsi="Times New Roman" w:cs="Times New Roman"/>
          <w:spacing w:val="-17"/>
          <w:sz w:val="24"/>
          <w:szCs w:val="24"/>
        </w:rPr>
        <w:t>Примечание:</w:t>
      </w:r>
    </w:p>
    <w:p w:rsidR="00C37F3C" w:rsidRPr="00C37F3C" w:rsidRDefault="00C37F3C" w:rsidP="00C37F3C">
      <w:pPr>
        <w:widowControl w:val="0"/>
        <w:numPr>
          <w:ilvl w:val="0"/>
          <w:numId w:val="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left="65"/>
        <w:rPr>
          <w:rFonts w:ascii="Times New Roman" w:hAnsi="Times New Roman" w:cs="Times New Roman"/>
          <w:spacing w:val="-25"/>
          <w:sz w:val="24"/>
          <w:szCs w:val="24"/>
        </w:rPr>
      </w:pPr>
      <w:r w:rsidRPr="00C37F3C">
        <w:rPr>
          <w:rFonts w:ascii="Times New Roman" w:eastAsia="Times New Roman" w:hAnsi="Times New Roman" w:cs="Times New Roman"/>
          <w:spacing w:val="-15"/>
          <w:sz w:val="24"/>
          <w:szCs w:val="24"/>
        </w:rPr>
        <w:t>Информация по данным СМИ: Еженедельное рекламно-информационное издание "</w:t>
      </w:r>
      <w:proofErr w:type="spellStart"/>
      <w:r w:rsidRPr="00C37F3C">
        <w:rPr>
          <w:rFonts w:ascii="Times New Roman" w:eastAsia="Times New Roman" w:hAnsi="Times New Roman" w:cs="Times New Roman"/>
          <w:spacing w:val="-15"/>
          <w:sz w:val="24"/>
          <w:szCs w:val="24"/>
        </w:rPr>
        <w:t>Сургутская</w:t>
      </w:r>
      <w:proofErr w:type="spellEnd"/>
      <w:r w:rsidRPr="00C37F3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недвижимость";</w:t>
      </w:r>
    </w:p>
    <w:p w:rsidR="00C37F3C" w:rsidRPr="00C37F3C" w:rsidRDefault="00C37F3C" w:rsidP="00C37F3C">
      <w:pPr>
        <w:widowControl w:val="0"/>
        <w:numPr>
          <w:ilvl w:val="0"/>
          <w:numId w:val="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7" w:after="0" w:line="240" w:lineRule="auto"/>
        <w:ind w:left="65"/>
        <w:rPr>
          <w:rFonts w:ascii="Times New Roman" w:hAnsi="Times New Roman" w:cs="Times New Roman"/>
          <w:spacing w:val="-19"/>
          <w:sz w:val="24"/>
          <w:szCs w:val="24"/>
        </w:rPr>
      </w:pPr>
      <w:r w:rsidRPr="00C37F3C">
        <w:rPr>
          <w:rFonts w:ascii="Times New Roman" w:eastAsia="Times New Roman" w:hAnsi="Times New Roman" w:cs="Times New Roman"/>
          <w:spacing w:val="-14"/>
          <w:sz w:val="24"/>
          <w:szCs w:val="24"/>
        </w:rPr>
        <w:t>Стоимость жилья на первичном рынке указана без чистовой отделки.</w:t>
      </w:r>
    </w:p>
    <w:p w:rsidR="00C37F3C" w:rsidRPr="00C37F3C" w:rsidRDefault="00C37F3C" w:rsidP="00C37F3C">
      <w:pPr>
        <w:widowControl w:val="0"/>
        <w:numPr>
          <w:ilvl w:val="0"/>
          <w:numId w:val="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482" w:line="240" w:lineRule="auto"/>
        <w:ind w:left="65"/>
        <w:rPr>
          <w:rFonts w:ascii="Times New Roman" w:hAnsi="Times New Roman" w:cs="Times New Roman"/>
          <w:spacing w:val="-19"/>
          <w:sz w:val="24"/>
          <w:szCs w:val="24"/>
        </w:rPr>
      </w:pPr>
      <w:r w:rsidRPr="00C37F3C">
        <w:rPr>
          <w:rFonts w:ascii="Times New Roman" w:eastAsia="Times New Roman" w:hAnsi="Times New Roman" w:cs="Times New Roman"/>
          <w:spacing w:val="-14"/>
          <w:sz w:val="24"/>
          <w:szCs w:val="24"/>
        </w:rPr>
        <w:t>Разграничения территории г</w:t>
      </w:r>
      <w:proofErr w:type="gramStart"/>
      <w:r w:rsidRPr="00C37F3C">
        <w:rPr>
          <w:rFonts w:ascii="Times New Roman" w:eastAsia="Times New Roman" w:hAnsi="Times New Roman" w:cs="Times New Roman"/>
          <w:spacing w:val="-14"/>
          <w:sz w:val="24"/>
          <w:szCs w:val="24"/>
        </w:rPr>
        <w:t>.С</w:t>
      </w:r>
      <w:proofErr w:type="gramEnd"/>
      <w:r w:rsidRPr="00C37F3C">
        <w:rPr>
          <w:rFonts w:ascii="Times New Roman" w:eastAsia="Times New Roman" w:hAnsi="Times New Roman" w:cs="Times New Roman"/>
          <w:spacing w:val="-14"/>
          <w:sz w:val="24"/>
          <w:szCs w:val="24"/>
        </w:rPr>
        <w:t>ургута по районам: "престижные" и "спальные" не существует.</w:t>
      </w:r>
    </w:p>
    <w:p w:rsidR="00C37F3C" w:rsidRPr="00C37F3C" w:rsidRDefault="00C37F3C" w:rsidP="00C37F3C">
      <w:pPr>
        <w:numPr>
          <w:ilvl w:val="0"/>
          <w:numId w:val="2"/>
        </w:numPr>
        <w:shd w:val="clear" w:color="auto" w:fill="FFFFFF"/>
        <w:tabs>
          <w:tab w:val="left" w:pos="259"/>
        </w:tabs>
        <w:spacing w:after="482"/>
        <w:ind w:left="65"/>
        <w:rPr>
          <w:rFonts w:ascii="Times New Roman" w:hAnsi="Times New Roman" w:cs="Times New Roman"/>
          <w:spacing w:val="-19"/>
          <w:sz w:val="24"/>
          <w:szCs w:val="24"/>
        </w:rPr>
        <w:sectPr w:rsidR="00C37F3C" w:rsidRPr="00C37F3C" w:rsidSect="00433F19">
          <w:pgSz w:w="11909" w:h="16834"/>
          <w:pgMar w:top="709" w:right="1019" w:bottom="720" w:left="968" w:header="720" w:footer="720" w:gutter="0"/>
          <w:cols w:space="60"/>
          <w:noEndnote/>
        </w:sectPr>
      </w:pPr>
    </w:p>
    <w:p w:rsidR="00C37F3C" w:rsidRPr="00C37F3C" w:rsidRDefault="00C37F3C" w:rsidP="00C37F3C">
      <w:pPr>
        <w:framePr w:h="1124" w:hSpace="36" w:wrap="notBeside" w:vAnchor="text" w:hAnchor="margin" w:x="5394" w:y="1"/>
        <w:rPr>
          <w:rFonts w:ascii="Times New Roman" w:hAnsi="Times New Roman" w:cs="Times New Roman"/>
          <w:sz w:val="24"/>
          <w:szCs w:val="24"/>
        </w:rPr>
      </w:pPr>
    </w:p>
    <w:p w:rsidR="00C37F3C" w:rsidRPr="00252830" w:rsidRDefault="00C37F3C" w:rsidP="00C37F3C">
      <w:pPr>
        <w:shd w:val="clear" w:color="auto" w:fill="FFFFFF"/>
        <w:spacing w:before="259"/>
        <w:ind w:left="79"/>
        <w:rPr>
          <w:rFonts w:ascii="Times New Roman" w:hAnsi="Times New Roman" w:cs="Times New Roman"/>
          <w:sz w:val="20"/>
          <w:szCs w:val="20"/>
        </w:rPr>
        <w:sectPr w:rsidR="00C37F3C" w:rsidRPr="00252830">
          <w:type w:val="continuous"/>
          <w:pgSz w:w="11909" w:h="16834"/>
          <w:pgMar w:top="1440" w:right="1019" w:bottom="720" w:left="968" w:header="720" w:footer="720" w:gutter="0"/>
          <w:cols w:space="60"/>
          <w:noEndnote/>
        </w:sectPr>
      </w:pPr>
    </w:p>
    <w:p w:rsidR="00C37F3C" w:rsidRPr="00C962D0" w:rsidRDefault="00C37F3C" w:rsidP="00C37F3C">
      <w:pPr>
        <w:shd w:val="clear" w:color="auto" w:fill="FFFFFF"/>
        <w:spacing w:line="223" w:lineRule="exact"/>
        <w:ind w:left="7" w:right="6048"/>
        <w:rPr>
          <w:rFonts w:ascii="Times New Roman" w:hAnsi="Times New Roman" w:cs="Times New Roman"/>
          <w:sz w:val="20"/>
          <w:szCs w:val="20"/>
        </w:rPr>
      </w:pPr>
      <w:r w:rsidRPr="00C962D0">
        <w:rPr>
          <w:rFonts w:ascii="Times New Roman" w:eastAsia="Times New Roman" w:hAnsi="Times New Roman" w:cs="Times New Roman"/>
          <w:spacing w:val="-4"/>
          <w:sz w:val="20"/>
          <w:szCs w:val="20"/>
        </w:rPr>
        <w:lastRenderedPageBreak/>
        <w:t xml:space="preserve">МУНИЦЛЬНОЕ  ОБРАЗОВАНИЕ </w:t>
      </w:r>
      <w:r w:rsidRPr="00C962D0">
        <w:rPr>
          <w:rFonts w:ascii="Times New Roman" w:eastAsia="Times New Roman" w:hAnsi="Times New Roman" w:cs="Times New Roman"/>
          <w:spacing w:val="-3"/>
          <w:sz w:val="20"/>
          <w:szCs w:val="20"/>
        </w:rPr>
        <w:t>ГОРОДСКОЙ ОКРУГ ГОРОД СУРГУТ</w:t>
      </w:r>
    </w:p>
    <w:p w:rsidR="00C37F3C" w:rsidRPr="00C37F3C" w:rsidRDefault="00C37F3C" w:rsidP="00C37F3C">
      <w:pPr>
        <w:framePr w:w="2959" w:h="648" w:hRule="exact" w:hSpace="36" w:wrap="auto" w:vAnchor="text" w:hAnchor="text" w:x="5286" w:y="145"/>
        <w:shd w:val="clear" w:color="auto" w:fill="FFFFFF"/>
        <w:spacing w:line="324" w:lineRule="exact"/>
        <w:ind w:left="36"/>
        <w:rPr>
          <w:rFonts w:ascii="Times New Roman" w:hAnsi="Times New Roman" w:cs="Times New Roman"/>
        </w:rPr>
      </w:pP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Руководителю службы </w:t>
      </w:r>
      <w:r w:rsidRPr="00C37F3C">
        <w:rPr>
          <w:rFonts w:ascii="Times New Roman" w:eastAsia="Times New Roman" w:hAnsi="Times New Roman" w:cs="Times New Roman"/>
          <w:spacing w:val="-5"/>
          <w:sz w:val="28"/>
          <w:szCs w:val="28"/>
        </w:rPr>
        <w:t>контроля ХМАО - Югры</w:t>
      </w:r>
    </w:p>
    <w:p w:rsidR="00C37F3C" w:rsidRPr="00C37F3C" w:rsidRDefault="00C37F3C" w:rsidP="00C37F3C">
      <w:pPr>
        <w:shd w:val="clear" w:color="auto" w:fill="FFFFFF"/>
        <w:spacing w:before="216"/>
        <w:ind w:left="691"/>
        <w:rPr>
          <w:rFonts w:ascii="Times New Roman" w:hAnsi="Times New Roman" w:cs="Times New Roman"/>
        </w:rPr>
      </w:pPr>
      <w:r w:rsidRPr="00C37F3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ГЛАВА ГОРОДА</w:t>
      </w:r>
    </w:p>
    <w:p w:rsidR="00C37F3C" w:rsidRPr="00C37F3C" w:rsidRDefault="00C37F3C" w:rsidP="00252830">
      <w:pPr>
        <w:shd w:val="clear" w:color="auto" w:fill="FFFFFF"/>
        <w:spacing w:after="0" w:line="240" w:lineRule="auto"/>
        <w:ind w:left="634"/>
        <w:rPr>
          <w:rFonts w:ascii="Times New Roman" w:hAnsi="Times New Roman" w:cs="Times New Roman"/>
        </w:rPr>
      </w:pPr>
      <w:proofErr w:type="spellStart"/>
      <w:proofErr w:type="gramStart"/>
      <w:r w:rsidRPr="00C37F3C">
        <w:rPr>
          <w:rFonts w:ascii="Times New Roman" w:eastAsia="Times New Roman" w:hAnsi="Times New Roman" w:cs="Times New Roman"/>
        </w:rPr>
        <w:t>ул</w:t>
      </w:r>
      <w:proofErr w:type="spellEnd"/>
      <w:proofErr w:type="gramEnd"/>
      <w:r w:rsidRPr="00C37F3C">
        <w:rPr>
          <w:rFonts w:ascii="Times New Roman" w:eastAsia="Times New Roman" w:hAnsi="Times New Roman" w:cs="Times New Roman"/>
        </w:rPr>
        <w:t xml:space="preserve"> Энгельса, 8, г Сургут,</w:t>
      </w:r>
    </w:p>
    <w:p w:rsidR="00C37F3C" w:rsidRPr="00C37F3C" w:rsidRDefault="00C37F3C" w:rsidP="00252830">
      <w:pPr>
        <w:shd w:val="clear" w:color="auto" w:fill="FFFFFF"/>
        <w:tabs>
          <w:tab w:val="left" w:pos="5350"/>
        </w:tabs>
        <w:spacing w:after="0" w:line="240" w:lineRule="auto"/>
        <w:ind w:left="7"/>
        <w:rPr>
          <w:rFonts w:ascii="Times New Roman" w:hAnsi="Times New Roman" w:cs="Times New Roman"/>
          <w:sz w:val="28"/>
          <w:szCs w:val="28"/>
        </w:rPr>
      </w:pPr>
      <w:r w:rsidRPr="00C37F3C">
        <w:rPr>
          <w:rFonts w:ascii="Times New Roman" w:eastAsia="Times New Roman" w:hAnsi="Times New Roman" w:cs="Times New Roman"/>
          <w:spacing w:val="-3"/>
        </w:rPr>
        <w:t>Тюменская область, Ханты-Мансийский</w:t>
      </w:r>
      <w:r w:rsidRPr="00C37F3C">
        <w:rPr>
          <w:rFonts w:ascii="Times New Roman" w:eastAsia="Times New Roman" w:hAnsi="Times New Roman" w:cs="Times New Roman"/>
        </w:rPr>
        <w:tab/>
      </w:r>
      <w:r w:rsidRPr="00C37F3C">
        <w:rPr>
          <w:rFonts w:ascii="Times New Roman" w:eastAsia="Times New Roman" w:hAnsi="Times New Roman" w:cs="Times New Roman"/>
          <w:sz w:val="28"/>
          <w:szCs w:val="28"/>
        </w:rPr>
        <w:t>О.В. Михайловой</w:t>
      </w:r>
    </w:p>
    <w:p w:rsidR="00C37F3C" w:rsidRDefault="00C37F3C" w:rsidP="00252830">
      <w:pPr>
        <w:shd w:val="clear" w:color="auto" w:fill="FFFFFF"/>
        <w:spacing w:after="0" w:line="240" w:lineRule="auto"/>
        <w:ind w:left="598" w:right="6048" w:hanging="245"/>
        <w:rPr>
          <w:rFonts w:ascii="Times New Roman" w:eastAsia="Times New Roman" w:hAnsi="Times New Roman" w:cs="Times New Roman"/>
        </w:rPr>
      </w:pPr>
      <w:r w:rsidRPr="00C37F3C">
        <w:rPr>
          <w:rFonts w:ascii="Times New Roman" w:eastAsia="Times New Roman" w:hAnsi="Times New Roman" w:cs="Times New Roman"/>
          <w:spacing w:val="-2"/>
        </w:rPr>
        <w:t xml:space="preserve">автономный округ - Югра, 628408 Тел. 522-175, факс 522-182 </w:t>
      </w:r>
      <w:r w:rsidRPr="00C37F3C">
        <w:rPr>
          <w:rFonts w:ascii="Times New Roman" w:eastAsia="Times New Roman" w:hAnsi="Times New Roman" w:cs="Times New Roman"/>
          <w:lang w:val="en-US"/>
        </w:rPr>
        <w:t>E</w:t>
      </w:r>
      <w:r w:rsidRPr="00C37F3C">
        <w:rPr>
          <w:rFonts w:ascii="Times New Roman" w:eastAsia="Times New Roman" w:hAnsi="Times New Roman" w:cs="Times New Roman"/>
        </w:rPr>
        <w:t>-</w:t>
      </w:r>
      <w:r w:rsidRPr="00C37F3C">
        <w:rPr>
          <w:rFonts w:ascii="Times New Roman" w:eastAsia="Times New Roman" w:hAnsi="Times New Roman" w:cs="Times New Roman"/>
          <w:lang w:val="en-US"/>
        </w:rPr>
        <w:t>mail</w:t>
      </w:r>
      <w:r w:rsidRPr="00C37F3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37F3C">
        <w:rPr>
          <w:rFonts w:ascii="Times New Roman" w:eastAsia="Times New Roman" w:hAnsi="Times New Roman" w:cs="Times New Roman"/>
          <w:lang w:val="en-US"/>
        </w:rPr>
        <w:t>gorod</w:t>
      </w:r>
      <w:proofErr w:type="spellEnd"/>
      <w:r w:rsidRPr="00C37F3C">
        <w:rPr>
          <w:rFonts w:ascii="Times New Roman" w:eastAsia="Times New Roman" w:hAnsi="Times New Roman" w:cs="Times New Roman"/>
        </w:rPr>
        <w:t>@</w:t>
      </w:r>
      <w:proofErr w:type="spellStart"/>
      <w:r w:rsidRPr="00C37F3C">
        <w:rPr>
          <w:rFonts w:ascii="Times New Roman" w:eastAsia="Times New Roman" w:hAnsi="Times New Roman" w:cs="Times New Roman"/>
          <w:lang w:val="en-US"/>
        </w:rPr>
        <w:t>admsurgut</w:t>
      </w:r>
      <w:proofErr w:type="spellEnd"/>
      <w:r w:rsidRPr="00C37F3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37F3C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252830" w:rsidRPr="00252830" w:rsidRDefault="00252830" w:rsidP="00252830">
      <w:pPr>
        <w:shd w:val="clear" w:color="auto" w:fill="FFFFFF"/>
        <w:spacing w:after="0" w:line="240" w:lineRule="auto"/>
        <w:ind w:left="598" w:right="6048" w:hanging="245"/>
        <w:rPr>
          <w:rFonts w:ascii="Times New Roman" w:hAnsi="Times New Roman" w:cs="Times New Roman"/>
        </w:rPr>
      </w:pPr>
    </w:p>
    <w:p w:rsidR="00C37F3C" w:rsidRPr="00C37F3C" w:rsidRDefault="00C37F3C" w:rsidP="00252830">
      <w:pPr>
        <w:shd w:val="clear" w:color="auto" w:fill="FFFFFF"/>
        <w:tabs>
          <w:tab w:val="left" w:pos="3110"/>
          <w:tab w:val="left" w:leader="hyphen" w:pos="3398"/>
        </w:tabs>
        <w:spacing w:after="0" w:line="240" w:lineRule="auto"/>
        <w:ind w:left="367"/>
        <w:rPr>
          <w:rFonts w:ascii="Times New Roman" w:hAnsi="Times New Roman" w:cs="Times New Roman"/>
        </w:rPr>
      </w:pPr>
      <w:r w:rsidRPr="00C37F3C">
        <w:rPr>
          <w:rFonts w:ascii="Times New Roman" w:eastAsia="Times New Roman" w:hAnsi="Times New Roman" w:cs="Times New Roman"/>
          <w:sz w:val="16"/>
          <w:szCs w:val="16"/>
        </w:rPr>
        <w:t xml:space="preserve">№01-11- 157/13-0-0 </w:t>
      </w:r>
      <w:proofErr w:type="gramStart"/>
      <w:r w:rsidRPr="00C37F3C">
        <w:rPr>
          <w:rFonts w:ascii="Times New Roman" w:eastAsia="Times New Roman" w:hAnsi="Times New Roman" w:cs="Times New Roman"/>
          <w:sz w:val="16"/>
          <w:szCs w:val="16"/>
          <w:lang w:val="en-US"/>
        </w:rPr>
        <w:t>o</w:t>
      </w:r>
      <w:proofErr w:type="gramEnd"/>
      <w:r w:rsidRPr="00C37F3C">
        <w:rPr>
          <w:rFonts w:ascii="Times New Roman" w:eastAsia="Times New Roman" w:hAnsi="Times New Roman" w:cs="Times New Roman"/>
          <w:sz w:val="16"/>
          <w:szCs w:val="16"/>
        </w:rPr>
        <w:t>т 21.01.2013</w:t>
      </w:r>
    </w:p>
    <w:p w:rsidR="00C37F3C" w:rsidRPr="00C37F3C" w:rsidRDefault="00C37F3C" w:rsidP="00C37F3C">
      <w:pPr>
        <w:shd w:val="clear" w:color="auto" w:fill="FFFFFF"/>
        <w:spacing w:before="396"/>
        <w:ind w:left="2722"/>
        <w:rPr>
          <w:rFonts w:ascii="Times New Roman" w:hAnsi="Times New Roman" w:cs="Times New Roman"/>
        </w:rPr>
      </w:pPr>
      <w:r w:rsidRPr="00C37F3C">
        <w:rPr>
          <w:rFonts w:ascii="Times New Roman" w:eastAsia="Times New Roman" w:hAnsi="Times New Roman" w:cs="Times New Roman"/>
          <w:spacing w:val="-3"/>
          <w:sz w:val="28"/>
          <w:szCs w:val="28"/>
        </w:rPr>
        <w:t>Уважаемая Ольга Викторовна!</w:t>
      </w:r>
    </w:p>
    <w:p w:rsidR="00C37F3C" w:rsidRPr="00C37F3C" w:rsidRDefault="00C37F3C" w:rsidP="00252830">
      <w:pPr>
        <w:shd w:val="clear" w:color="auto" w:fill="FFFFFF"/>
        <w:spacing w:after="0" w:line="240" w:lineRule="auto"/>
        <w:ind w:left="43" w:right="101" w:firstLine="655"/>
        <w:jc w:val="both"/>
        <w:rPr>
          <w:rFonts w:ascii="Times New Roman" w:hAnsi="Times New Roman" w:cs="Times New Roman"/>
        </w:rPr>
      </w:pPr>
      <w:proofErr w:type="gramStart"/>
      <w:r w:rsidRPr="00C37F3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Муниципальным образованием городской округ город Сургут в 2012 году </w:t>
      </w: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рамках реализации окружной программы «Содействие развитию жилищного 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>строительства на 2011 - 2013 годы и на период до 2015 года» было проведено 476 аукционов на приобретение жилых помещений, из них признаны состоявшимися 110 аукционов, признаны несостоявшимися 366 аукционов, в связи с отсутствием заявок.</w:t>
      </w:r>
      <w:proofErr w:type="gramEnd"/>
    </w:p>
    <w:p w:rsidR="00C37F3C" w:rsidRPr="00C37F3C" w:rsidRDefault="00C37F3C" w:rsidP="00252830">
      <w:pPr>
        <w:shd w:val="clear" w:color="auto" w:fill="FFFFFF"/>
        <w:spacing w:after="0" w:line="240" w:lineRule="auto"/>
        <w:ind w:left="58" w:right="65" w:firstLine="475"/>
        <w:jc w:val="both"/>
        <w:rPr>
          <w:rFonts w:ascii="Times New Roman" w:hAnsi="Times New Roman" w:cs="Times New Roman"/>
        </w:rPr>
      </w:pPr>
      <w:proofErr w:type="gramStart"/>
      <w:r w:rsidRPr="00C37F3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Президиума Высшего Арбитражного Суда РФ от 25.09.2012 № 5128/12 определена позиция по применению положений Федерального закона от 21.07.2005 № 94-ФЗ «О размещении заказов на </w:t>
      </w:r>
      <w:r w:rsidRPr="00C37F3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поставки товаров, выполнение работ, оказание услуг для государственных и </w:t>
      </w: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муниципальных нужд» к правоотношениям по приобретению недвижимого </w:t>
      </w:r>
      <w:r w:rsidRPr="00C37F3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имущества в муниципальную собственность, согласно которой, указанный закон 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>не распространяется на данные правоотношения.</w:t>
      </w:r>
      <w:proofErr w:type="gramEnd"/>
    </w:p>
    <w:p w:rsidR="00C37F3C" w:rsidRPr="00C37F3C" w:rsidRDefault="00C37F3C" w:rsidP="00252830">
      <w:pPr>
        <w:shd w:val="clear" w:color="auto" w:fill="FFFFFF"/>
        <w:spacing w:after="0" w:line="240" w:lineRule="auto"/>
        <w:ind w:left="94" w:right="7" w:firstLine="670"/>
        <w:jc w:val="both"/>
        <w:rPr>
          <w:rFonts w:ascii="Times New Roman" w:hAnsi="Times New Roman" w:cs="Times New Roman"/>
        </w:rPr>
      </w:pPr>
      <w:proofErr w:type="gramStart"/>
      <w:r w:rsidRPr="00C37F3C">
        <w:rPr>
          <w:rFonts w:ascii="Times New Roman" w:eastAsia="Times New Roman" w:hAnsi="Times New Roman" w:cs="Times New Roman"/>
          <w:spacing w:val="-3"/>
          <w:sz w:val="28"/>
          <w:szCs w:val="28"/>
        </w:rPr>
        <w:t>При этом приобретение квартир в муниципальную собственность порядке отличном от порядка установленного Федеральным законом от 21.07.2005 № 94-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 xml:space="preserve">ФЗ «О размещении заказов на поставки товаров, выполнение работ, оказание </w:t>
      </w: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услуг для государственных и муниципальных нужд» может повлечь нарушение 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 xml:space="preserve">основных принципов противодействия коррупции, установленных Федеральным законом от 25.12.2008 № 273-ФЗ «О противодействии </w:t>
      </w:r>
      <w:r w:rsidRPr="00C37F3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коррупции», в частности принципа публичности и открытости деятельности </w:t>
      </w: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>государственных органов и органов местного</w:t>
      </w:r>
      <w:proofErr w:type="gramEnd"/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самоуправления.</w:t>
      </w:r>
    </w:p>
    <w:p w:rsidR="00C37F3C" w:rsidRPr="00252830" w:rsidRDefault="00C37F3C" w:rsidP="00433F19">
      <w:pPr>
        <w:shd w:val="clear" w:color="auto" w:fill="FFFFFF"/>
        <w:spacing w:after="0" w:line="240" w:lineRule="auto"/>
        <w:ind w:left="94" w:right="7" w:firstLine="6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7F3C">
        <w:rPr>
          <w:rFonts w:ascii="Times New Roman" w:eastAsia="Times New Roman" w:hAnsi="Times New Roman" w:cs="Times New Roman"/>
          <w:sz w:val="28"/>
          <w:szCs w:val="28"/>
        </w:rPr>
        <w:t>На  основании   изложенного   прошу   дать  разъяснения относительно в</w:t>
      </w:r>
      <w:r w:rsidRPr="00C37F3C">
        <w:rPr>
          <w:rFonts w:ascii="Times New Roman" w:eastAsia="Times New Roman" w:hAnsi="Times New Roman" w:cs="Times New Roman"/>
          <w:spacing w:val="-6"/>
          <w:sz w:val="28"/>
          <w:szCs w:val="28"/>
        </w:rPr>
        <w:t>озможности  приобретения недвижимого имущества в</w:t>
      </w:r>
      <w:r w:rsidR="00433F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7F3C">
        <w:rPr>
          <w:rFonts w:ascii="Times New Roman" w:eastAsia="Times New Roman" w:hAnsi="Times New Roman" w:cs="Times New Roman"/>
          <w:spacing w:val="-12"/>
          <w:sz w:val="28"/>
          <w:szCs w:val="28"/>
        </w:rPr>
        <w:t>целях реализации</w:t>
      </w:r>
      <w:r w:rsidR="00433F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окружной программы «Содействие развитию жилищного строительства на 2011 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 xml:space="preserve">- 2013 годы и на период до 2015 года» с использованием процедуры </w:t>
      </w:r>
      <w:r w:rsidRPr="00C37F3C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 заказа либо возможности заключения гражданско-правовых договоров без применения положений Федерального закона от 21.07.2005 № 94-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>ФЗ.</w:t>
      </w:r>
    </w:p>
    <w:p w:rsidR="00433F19" w:rsidRDefault="00433F19" w:rsidP="00252830">
      <w:pPr>
        <w:shd w:val="clear" w:color="auto" w:fill="FFFFFF"/>
        <w:spacing w:after="0" w:line="240" w:lineRule="auto"/>
        <w:ind w:left="1649" w:hanging="1649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C37F3C" w:rsidRPr="00C37F3C" w:rsidRDefault="00433F19" w:rsidP="00252830">
      <w:pPr>
        <w:shd w:val="clear" w:color="auto" w:fill="FFFFFF"/>
        <w:spacing w:after="0" w:line="240" w:lineRule="auto"/>
        <w:ind w:left="1649" w:hanging="164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37F3C" w:rsidRPr="00C37F3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Приложение: копия постановления Президиума Высшего Арбитражного Суд </w:t>
      </w:r>
      <w:r w:rsidR="00C37F3C" w:rsidRPr="00C37F3C">
        <w:rPr>
          <w:rFonts w:ascii="Times New Roman" w:eastAsia="Times New Roman" w:hAnsi="Times New Roman" w:cs="Times New Roman"/>
          <w:spacing w:val="-1"/>
          <w:sz w:val="28"/>
          <w:szCs w:val="28"/>
        </w:rPr>
        <w:t>РФ от 25.09.2012 № 5128/12 - на 8 (восьми) л.</w:t>
      </w:r>
    </w:p>
    <w:p w:rsidR="00433F19" w:rsidRDefault="00433F19" w:rsidP="00252830">
      <w:pPr>
        <w:shd w:val="clear" w:color="auto" w:fill="FFFFFF"/>
        <w:tabs>
          <w:tab w:val="left" w:pos="3802"/>
          <w:tab w:val="left" w:pos="8093"/>
        </w:tabs>
        <w:spacing w:after="0" w:line="240" w:lineRule="auto"/>
        <w:ind w:lef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433F19" w:rsidRDefault="00C37F3C" w:rsidP="00433F19">
      <w:pPr>
        <w:shd w:val="clear" w:color="auto" w:fill="FFFFFF"/>
        <w:tabs>
          <w:tab w:val="left" w:pos="3802"/>
          <w:tab w:val="left" w:pos="8093"/>
        </w:tabs>
        <w:spacing w:after="0" w:line="240" w:lineRule="auto"/>
        <w:ind w:left="7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C37F3C">
        <w:rPr>
          <w:rFonts w:ascii="Times New Roman" w:eastAsia="Times New Roman" w:hAnsi="Times New Roman" w:cs="Times New Roman"/>
          <w:spacing w:val="-3"/>
          <w:sz w:val="28"/>
          <w:szCs w:val="28"/>
        </w:rPr>
        <w:t>Глава города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</w:t>
      </w:r>
      <w:r w:rsidR="00C962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C37F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37F3C">
        <w:rPr>
          <w:rFonts w:ascii="Times New Roman" w:eastAsia="Times New Roman" w:hAnsi="Times New Roman" w:cs="Times New Roman"/>
          <w:spacing w:val="-10"/>
          <w:sz w:val="28"/>
          <w:szCs w:val="28"/>
        </w:rPr>
        <w:t>Д.В. Попов</w:t>
      </w:r>
    </w:p>
    <w:p w:rsidR="00C37F3C" w:rsidRPr="00252830" w:rsidRDefault="00C37F3C" w:rsidP="00433F19">
      <w:pPr>
        <w:shd w:val="clear" w:color="auto" w:fill="FFFFFF"/>
        <w:tabs>
          <w:tab w:val="left" w:pos="3802"/>
          <w:tab w:val="left" w:pos="8093"/>
        </w:tabs>
        <w:spacing w:after="0" w:line="240" w:lineRule="auto"/>
        <w:ind w:left="7"/>
        <w:rPr>
          <w:rFonts w:ascii="Times New Roman" w:hAnsi="Times New Roman" w:cs="Times New Roman"/>
        </w:rPr>
      </w:pPr>
      <w:proofErr w:type="spellStart"/>
      <w:r w:rsidRPr="00C962D0">
        <w:rPr>
          <w:rFonts w:ascii="Times New Roman" w:eastAsia="Times New Roman" w:hAnsi="Times New Roman" w:cs="Times New Roman"/>
          <w:spacing w:val="-3"/>
        </w:rPr>
        <w:t>Рахматулина</w:t>
      </w:r>
      <w:proofErr w:type="spellEnd"/>
      <w:r w:rsidRPr="00C962D0">
        <w:rPr>
          <w:rFonts w:ascii="Times New Roman" w:eastAsia="Times New Roman" w:hAnsi="Times New Roman" w:cs="Times New Roman"/>
          <w:spacing w:val="-3"/>
        </w:rPr>
        <w:t xml:space="preserve"> </w:t>
      </w:r>
      <w:r w:rsidRPr="00C962D0">
        <w:rPr>
          <w:rFonts w:ascii="Times New Roman" w:eastAsia="Times New Roman" w:hAnsi="Times New Roman" w:cs="Times New Roman"/>
        </w:rPr>
        <w:t>528226</w:t>
      </w:r>
    </w:p>
    <w:sectPr w:rsidR="00C37F3C" w:rsidRPr="00252830" w:rsidSect="002528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A2A518"/>
    <w:lvl w:ilvl="0">
      <w:numFmt w:val="bullet"/>
      <w:lvlText w:val="*"/>
      <w:lvlJc w:val="left"/>
    </w:lvl>
  </w:abstractNum>
  <w:abstractNum w:abstractNumId="1">
    <w:nsid w:val="0CBD64A2"/>
    <w:multiLevelType w:val="singleLevel"/>
    <w:tmpl w:val="CAD01D1A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41A2D"/>
    <w:rsid w:val="001436C4"/>
    <w:rsid w:val="001456C8"/>
    <w:rsid w:val="002522C4"/>
    <w:rsid w:val="00252830"/>
    <w:rsid w:val="003C0D12"/>
    <w:rsid w:val="00433F19"/>
    <w:rsid w:val="00466AA3"/>
    <w:rsid w:val="0048033B"/>
    <w:rsid w:val="00504698"/>
    <w:rsid w:val="00535967"/>
    <w:rsid w:val="005955BD"/>
    <w:rsid w:val="00596E77"/>
    <w:rsid w:val="00621AAE"/>
    <w:rsid w:val="006D1736"/>
    <w:rsid w:val="00777269"/>
    <w:rsid w:val="007C2462"/>
    <w:rsid w:val="007C251D"/>
    <w:rsid w:val="0084678B"/>
    <w:rsid w:val="008C00DE"/>
    <w:rsid w:val="008E2DF7"/>
    <w:rsid w:val="009866B5"/>
    <w:rsid w:val="009E79AE"/>
    <w:rsid w:val="00A312E4"/>
    <w:rsid w:val="00A66B86"/>
    <w:rsid w:val="00A76FC6"/>
    <w:rsid w:val="00B40DF7"/>
    <w:rsid w:val="00B41C30"/>
    <w:rsid w:val="00B85E26"/>
    <w:rsid w:val="00BF01CD"/>
    <w:rsid w:val="00C37F3C"/>
    <w:rsid w:val="00C41A2D"/>
    <w:rsid w:val="00C4776A"/>
    <w:rsid w:val="00C962D0"/>
    <w:rsid w:val="00CA51C8"/>
    <w:rsid w:val="00CF0A9D"/>
    <w:rsid w:val="00CF74DF"/>
    <w:rsid w:val="00D46A50"/>
    <w:rsid w:val="00E475A5"/>
    <w:rsid w:val="00E7271D"/>
    <w:rsid w:val="00EF5EE2"/>
    <w:rsid w:val="00F5609C"/>
    <w:rsid w:val="00FB0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6FC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3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7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БуркунЕВ</dc:creator>
  <cp:keywords/>
  <dc:description/>
  <cp:lastModifiedBy>SklyarovaMS</cp:lastModifiedBy>
  <cp:revision>20</cp:revision>
  <cp:lastPrinted>2013-04-02T09:25:00Z</cp:lastPrinted>
  <dcterms:created xsi:type="dcterms:W3CDTF">2012-11-06T08:24:00Z</dcterms:created>
  <dcterms:modified xsi:type="dcterms:W3CDTF">2013-04-02T09:26:00Z</dcterms:modified>
</cp:coreProperties>
</file>